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2026-0348-BW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Gerüstarbeiten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Gerüstarbeiten für Neubau und Aufstockung eines Schulgebäudes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